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0733245536912d8ceb54e2f9c0fc04ab711c"/>
    <w:p>
      <w:pPr>
        <w:pStyle w:val="Heading3"/>
      </w:pPr>
      <w:r>
        <w:t xml:space="preserve">Участники велоклуба из Южнопортового накатали свыше 60 км за день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rPr>
          <w:bCs/>
          <w:b/>
        </w:rPr>
        <w:t xml:space="preserve">Велогруппа из Южнопортового района совершила заезд по маршруту м. Кожуховская — озеро Волкуша в Лыткарино — м. Кожуховская протяженностью 60 км.</w:t>
      </w:r>
      <w:r>
        <w:t xml:space="preserve"> </w:t>
      </w:r>
      <w:r>
        <w:t xml:space="preserve">Участники смогли покупаться в озере и хорошо отдохнуть. Присоединиться к велоклубу «Крути педали» в ГБУ «Святогор»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http://uzhnoport.mos.ru/presscenter/news/detail/10086989.html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008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008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2025-05-18T01:33:12Z</dcterms:created>
  <dcterms:modified xsi:type="dcterms:W3CDTF">2025-05-18T01:33:12Z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