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f35cc425a96797b8b7106b2a36f847e728c84a"/>
    <w:p>
      <w:pPr>
        <w:pStyle w:val="Heading3"/>
      </w:pPr>
      <w:r>
        <w:t xml:space="preserve">Более 160 тысяч юных москвичей отдохнут в летних лагерях за счет городского бюджета</w:t>
      </w:r>
    </w:p>
    <w:p>
      <w:pPr>
        <w:pStyle w:val="FirstParagraph"/>
      </w:pPr>
      <w:r>
        <w:t xml:space="preserve">02.06.2015</w:t>
      </w:r>
    </w:p>
    <w:p>
      <w:pPr>
        <w:pStyle w:val="BodyText"/>
      </w:pPr>
      <w:r>
        <w:t xml:space="preserve">В городском парке «Сад „Эрмитаж“» 2 июня 2015 года стартовала летняя программа детского отдыха, которую открыл Мэр Москвы Сергей Собянин, он отметил: «Впервые в этом году организуется летний системный отдых детей в городских парках и учреждениях культуры и спорта. Один из таких примеров — в этом саду. Хорошо обустроенная территория, специальные кружки, тематические занятия. Я думаю, что любой ребёнок может найти здесь свою интересную программу — на час и практически на весь день».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последнее время Правительством Москвы большое внимание отводится благоустройству парков, в связи с чем, появилась возможность организации полноценного летнего отдыха детей.</w:t>
      </w:r>
    </w:p>
    <w:p>
      <w:pPr>
        <w:pStyle w:val="BodyText"/>
      </w:pPr>
      <w:r>
        <w:t xml:space="preserve">В соответствии с докладом Министра Правительства Москвы, руководителя Департамента культуры города Москвы Александра Кибовского, анализ мнения специалистов по детской психологии, определил необходимость принятия решения об организации в столице специальных центров летнего отдыха детей. Александр Кибовский подчеркнул: «Мы на базе учреждений Департамента социальной защиты организовали 69 специальных отделений, где для детей льготных категорий предусмотрена полная дневная программа пребывания с трёхразовым питанием. Главное, что мы полностью их скоординировали с нашими городскими музеями, театрами, учреждениями культуры, досуга». Кроме того, руководитель Департамента культуры столицы сообщил, что в городе будут работать более 300 мест отдыха для тех ребят, которые остаются в Москве (парки, клубы, библиотеки), а также в секциях и кружках (более 500 организаций) перенесены графики работы с вечернего на дневное время; по сравнению с 2013 годом (когда действовала одна станция детского отдыха в Парке Горького), на сегодняшний день существует уже девять подобных клубов и центров отдыха, 20 парков работают в таком режиме, при котором практически целый день действуют бесплатные занятия йогой, танцами, спортивные мероприятия.</w:t>
      </w:r>
    </w:p>
    <w:p>
      <w:pPr>
        <w:pStyle w:val="BodyText"/>
      </w:pPr>
      <w:r>
        <w:t xml:space="preserve">Градоначальник поручил проинформировать родителей о летних секциях и кружках: «Важно донести это до родителей, чтобы и в СМИ была какая-то реклама, ну и на сайтах Департамента культуры и специализированных порталах родители могли найти для своих детей надлежащий отдых, какую-то тематику — спортивную, культурную, так, чтобы все эти программы были задействованы полностью и не пропадали зря».</w:t>
      </w:r>
    </w:p>
    <w:p>
      <w:pPr>
        <w:pStyle w:val="BodyText"/>
      </w:pPr>
      <w:r>
        <w:t xml:space="preserve">Московский городской сад «Эрмитаж» расположенный в районе улицы Каретный Ряд впервые был открыт для посещения в 1894 году. В настоящее его время площадь составляет 4,95 гектара, из них около трёх занято зелёными насаждениями, на его территории находятся:</w:t>
      </w:r>
    </w:p>
    <w:p>
      <w:pPr>
        <w:pStyle w:val="BodyText"/>
      </w:pPr>
      <w:r>
        <w:t xml:space="preserve">- три театра — «Новая опера», «Сфера» и «Эрмитаж» (памятник культурного наследия); театральное здание Щукинской сцены;</w:t>
      </w:r>
    </w:p>
    <w:p>
      <w:pPr>
        <w:pStyle w:val="BodyText"/>
      </w:pPr>
      <w:r>
        <w:t xml:space="preserve">- памятник истории — первый электрический фонарь 1880 года; монументы Данте, Виктору Гюго, всем влюблённым, бюсты П.И. Чайковского и М.И. Глинки;</w:t>
      </w:r>
    </w:p>
    <w:p>
      <w:pPr>
        <w:pStyle w:val="BodyText"/>
      </w:pPr>
      <w:r>
        <w:t xml:space="preserve">- фонтаны и объекты отдыха (рестораны, кафе, танцевальная студия, летняя читальня и так далее).</w:t>
      </w:r>
    </w:p>
    <w:p>
      <w:pPr>
        <w:pStyle w:val="BodyText"/>
      </w:pPr>
      <w:r>
        <w:t xml:space="preserve">В парке действует бесплатный Wi-Fi.</w:t>
      </w:r>
    </w:p>
    <w:p>
      <w:pPr>
        <w:pStyle w:val="BodyText"/>
      </w:pPr>
      <w:r>
        <w:t xml:space="preserve">В 2014 году в «Эрмитаже» побывали более двух миллионов посетителей.</w:t>
      </w:r>
    </w:p>
    <w:p>
      <w:pPr>
        <w:pStyle w:val="BodyText"/>
      </w:pPr>
      <w:r>
        <w:t xml:space="preserve">В 2012 — апреле 2015 года проводилось комплексное благоустройство сада, которое в настоящее время завершено.</w:t>
      </w:r>
    </w:p>
    <w:p>
      <w:pPr>
        <w:pStyle w:val="BodyText"/>
      </w:pPr>
      <w:r>
        <w:t xml:space="preserve">Зимой в «Эрмитаже» работает каток с искусственным льдом площадью тысяча квадратных метров, а летом – проводятся занятия по настольному теннису, йоге, фитнесу, гимнастике, танцам и другие.</w:t>
      </w:r>
    </w:p>
    <w:p>
      <w:pPr>
        <w:pStyle w:val="BodyText"/>
      </w:pPr>
      <w:r>
        <w:t xml:space="preserve">15 мая 2015 года открылся летний кинотеатр на 310 человек – большой надувной экран и нестандартный зрительный зал с пуфами вместо кресел (зрителям выдаются пледы), где звук подаётся через наушники.</w:t>
      </w:r>
    </w:p>
    <w:p>
      <w:pPr>
        <w:pStyle w:val="BodyText"/>
      </w:pPr>
      <w:r>
        <w:t xml:space="preserve">На территории «Эрмитажа» построена современная детская площадка с горками, песочницей, качелями, качалками-балансирами и многим другим, а в её центре имеется бельчатник.</w:t>
      </w:r>
    </w:p>
    <w:p>
      <w:pPr>
        <w:pStyle w:val="BodyText"/>
      </w:pPr>
      <w:r>
        <w:t xml:space="preserve">В саду работают:</w:t>
      </w:r>
    </w:p>
    <w:p>
      <w:pPr>
        <w:pStyle w:val="BodyText"/>
      </w:pPr>
      <w:r>
        <w:t xml:space="preserve">- студия детского развития «Музыка с мамой»;</w:t>
      </w:r>
    </w:p>
    <w:p>
      <w:pPr>
        <w:pStyle w:val="BodyText"/>
      </w:pPr>
      <w:r>
        <w:t xml:space="preserve">- детская хореографическая студия «Мастерская балета Егора Симачёва»;</w:t>
      </w:r>
    </w:p>
    <w:p>
      <w:pPr>
        <w:pStyle w:val="BodyText"/>
      </w:pPr>
      <w:r>
        <w:t xml:space="preserve">- два детских клуба — «Дом Белого Кролика» и «Мамин садик Seasons».</w:t>
      </w:r>
    </w:p>
    <w:p>
      <w:pPr>
        <w:pStyle w:val="BodyText"/>
      </w:pPr>
      <w:r>
        <w:t xml:space="preserve">На базе детских клубов с 1 июня 2015 года организованы летние программы детского отдыха (в студии «Мамин садик Seasons» предполагается четыре тематические смены в период c 1 июня по 28 августа: архитектурная, журналистская, художественно-театральная, хореографическо-акробатическая). Так, первыми начнутся занятия архитектурной смены, где дети смогут попробовать себя в профессии архитектора, научиться по-новому видеть окружающий мир, применить свой творческий потенциал (будут действовать две возрастные группы по 12 человек — от семи до девяти и от девяти до одиннадцати лет); занятия будут проводиться с 09.30 до 19.00, кроме того, для ребят предусмотрено питание.</w:t>
      </w:r>
    </w:p>
    <w:p>
      <w:pPr>
        <w:pStyle w:val="BodyText"/>
      </w:pPr>
      <w:r>
        <w:t xml:space="preserve">В детском клубе «Дом Белого Кролика» 1 июня работает лагерь (проводятся занятия по развитию речи, балет, спортивно-развлекательная программа на открытом воздухе, уроки в творческой мастерской и театральной студиях, шахматы и настольные игры); занятия в группах по 10 — 15 человек — от четырёх до шести и от семи до двенадцати лет; лагерь действует с понедельника по пятницу с 09.00 до 19.00; предусмотрено питание для детей.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http://uzhnoport.mos.ru/presscenter/news/detail/1906497.html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Южнопортового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news/detail/19064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news/detail/19064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2025-01-29T17:25:37Z</dcterms:created>
  <dcterms:modified xsi:type="dcterms:W3CDTF">2025-01-29T17:25:37Z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