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8e927fdad8d531490fb452a35bb2a39d28098"/>
    <w:p>
      <w:pPr>
        <w:pStyle w:val="Heading3"/>
      </w:pPr>
      <w:r>
        <w:t xml:space="preserve">Московские школы окажут финансовую поддержку ветеранам педагогического труда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t xml:space="preserve">Образовательные организации, располагающие внебюджетными средствами на своих счетах, имеют возможность оказывать</w:t>
      </w:r>
      <w:r>
        <w:t xml:space="preserve"> </w:t>
      </w:r>
      <w:hyperlink r:id="rId20">
        <w:r>
          <w:rPr>
            <w:rStyle w:val="Hyperlink"/>
          </w:rPr>
          <w:t xml:space="preserve">материальную помощь</w:t>
        </w:r>
      </w:hyperlink>
      <w:r>
        <w:t xml:space="preserve"> </w:t>
      </w:r>
      <w:r>
        <w:t xml:space="preserve">нуждающимся ветеранам. Об этом сообщила депутат Мосгордумы, директор Московского городского Дома учителя Нина Минько.</w:t>
      </w:r>
    </w:p>
    <w:p>
      <w:pPr>
        <w:pStyle w:val="BodyText"/>
      </w:pPr>
      <w:r>
        <w:t xml:space="preserve">— Этот пункт включен в коллективный договор между администрацией образовательного учреждения и городским профсоюзом работников народного образования, — добавила Нина Минько.</w:t>
      </w:r>
    </w:p>
    <w:p>
      <w:pPr>
        <w:pStyle w:val="BodyText"/>
      </w:pPr>
      <w:bookmarkStart w:id="21" w:name="X1207a264b4c9f4df21fde20366a046b31aef217"/>
      <w:bookmarkEnd w:id="21"/>
      <w:r>
        <w:t xml:space="preserve">Из 18 тысяч ветеранов педагогического труда, находящихся на пенсии, 411 человек —тяжелобольные люди. Им нужна материальная помощь, средства на</w:t>
      </w:r>
      <w:r>
        <w:t xml:space="preserve"> </w:t>
      </w:r>
      <w:hyperlink r:id="rId22">
        <w:r>
          <w:rPr>
            <w:rStyle w:val="Hyperlink"/>
          </w:rPr>
          <w:t xml:space="preserve">лекарства</w:t>
        </w:r>
      </w:hyperlink>
      <w:r>
        <w:t xml:space="preserve"> </w:t>
      </w:r>
      <w:r>
        <w:t xml:space="preserve">и многое другое.</w:t>
      </w:r>
    </w:p>
    <w:p>
      <w:pPr>
        <w:pStyle w:val="BodyText"/>
      </w:pPr>
      <w:r>
        <w:t xml:space="preserve">Выявлять нуждающихся в финансовой поддержке людей, будут Советы ветеранов педагогического труда по округам. Они напрямую будут обращаться к директорам школ за помощью.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http://uzhnoport.mos.ru/presscenter/news/detail/2828129.html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news/detail/2828129.html" TargetMode="External" /><Relationship Type="http://schemas.openxmlformats.org/officeDocument/2006/relationships/hyperlink" Id="rId22" Target="http://xn----7sbajbnjex2blaamqyi8nxb.xn--p1ai/?p=4887" TargetMode="External" /><Relationship Type="http://schemas.openxmlformats.org/officeDocument/2006/relationships/hyperlink" Id="rId20" Target="http://xn----7sbajbnjex2blaamqyi8nxb.xn--p1ai/?p=733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news/detail/2828129.html" TargetMode="External" /><Relationship Type="http://schemas.openxmlformats.org/officeDocument/2006/relationships/hyperlink" Id="rId22" Target="http://xn----7sbajbnjex2blaamqyi8nxb.xn--p1ai/?p=4887" TargetMode="External" /><Relationship Type="http://schemas.openxmlformats.org/officeDocument/2006/relationships/hyperlink" Id="rId20" Target="http://xn----7sbajbnjex2blaamqyi8nxb.xn--p1ai/?p=733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2025-01-09T19:51:53Z</dcterms:created>
  <dcterms:modified xsi:type="dcterms:W3CDTF">2025-01-09T19:51:53Z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