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949e018e97fa27a0be25651b65640db45216"/>
    <w:p>
      <w:pPr>
        <w:pStyle w:val="Heading3"/>
      </w:pPr>
      <w:r>
        <w:t xml:space="preserve">Библиотека на Трофимова отметила 80-летний юбилей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t xml:space="preserve">Одна из старейших библиотек район № 121, что расположена на Трофимова,  отметила 26 мая свой 80-летний юбилей. Об этом газете сообщили в пресс-службе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этом году библиотеке № 121 исполнилось 80 лет. В связи с таким памятным событием наши читатели поздравили сотрудников с Общероссийским днем библиотек и юбилеем. Ученики и преподаватели Музыкальной школы № 35 исполнили музыкальные классические композиции и народные песни, — рассказала представитель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Поздравить работников учреждения также пришли дети из Центра социальной помощи семье и детям «Истоки». Они прочитали стихи, посвященные библиотекарям, и подарили поздравительную газету, сделанную своими руками.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собравшиеся гости оценили шуточный видеоролик «Будни библиотекаря». В заключение сотрудники исполнили гимн библиотеки «Книжная страна».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http://uzhnoport.mos.ru/presscenter/news/detail/3041622.html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041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041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2024-08-14T20:47:13Z</dcterms:created>
  <dcterms:modified xsi:type="dcterms:W3CDTF">2024-08-14T20:47:13Z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