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41c8822d849ae8f9907f68d3ca98404e9858e"/>
    <w:p>
      <w:pPr>
        <w:pStyle w:val="Heading3"/>
      </w:pPr>
      <w:r>
        <w:t xml:space="preserve">В ЮВАО подготовлено почти 200 объектов для активного зимнего отдыха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  <w:r>
        <w:t xml:space="preserve">Для активного зимнего отдыха горожан на территории ЮВАО оборудовали 132 катка, 22 лыжные трассы, а также 13 снежных городков и ледяных горок. Об этом сообщили в управлении жилищно-коммунального хозяйства и благоустройства префектуры ЮВАО.</w:t>
      </w:r>
    </w:p>
    <w:p>
      <w:pPr>
        <w:pStyle w:val="BodyText"/>
      </w:pPr>
      <w:r>
        <w:t xml:space="preserve">— Впереди новогодние праздники и зимние каникулы. В это время важно, чтобы жителям было нескучно у себя в районе, поэтому всем службам было поручено обратить особое внимание на подготовку объектов зимнего отдыха. Я уверен, что скучно этой зимой в нашем округе не будет никому, — отметил префект ЮВАО Андрей Цыбин.</w:t>
      </w:r>
    </w:p>
    <w:p>
      <w:pPr>
        <w:pStyle w:val="BodyText"/>
      </w:pPr>
      <w:r>
        <w:t xml:space="preserve">Отметим, что большинство ледовых площадок обустроено практически рядом с каждым домом, на дворовых и школьных спортивных площадках. Для удобства любителей покататься на коньках, открытые катки оборудованы раздевалками, пунктами проката инвентаря, а также освещаются в темное время суток.</w:t>
      </w:r>
    </w:p>
    <w:p>
      <w:pPr>
        <w:pStyle w:val="BodyText"/>
      </w:pPr>
      <w:r>
        <w:t xml:space="preserve">Больше всего ледовых площадок с естественным покрытием оборудовано в районах Марьино и Выхино-Жулебино.</w:t>
      </w:r>
    </w:p>
    <w:p>
      <w:pPr>
        <w:pStyle w:val="BodyText"/>
      </w:pPr>
      <w:r>
        <w:t xml:space="preserve">Катки с искусственным льдом на территории ЮВАО располагаются по следующим адресам: улица Привольная, 48; 1-й квартал Капотни, 13; улица Окская, 16; улица Совхозная, 4, корпус 4; улица Перерва, 41, корпус 1; 2-я Вольская улица, 12, корпус 1; Перовское шоссе, 27, строение 1; улица Гурьянова, владение 83, строение 16; улица Зарайская, 55, строение 1; улица Шкулева, 2А (парк имени Шкулева); улица Новоостаповская, 8. (аг)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http://uzhnoport.mos.ru/presscenter/news/detail/4533516.html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4533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4533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2023-06-30T17:18:33Z</dcterms:created>
  <dcterms:modified xsi:type="dcterms:W3CDTF">2023-06-30T17:18:33Z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