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d0f967dbea17680e6d8b6cfdc0b7e828336ec"/>
    <w:p>
      <w:pPr>
        <w:pStyle w:val="Heading3"/>
      </w:pPr>
      <w:r>
        <w:t xml:space="preserve">Правила поведения на воде в летний период</w:t>
      </w:r>
    </w:p>
    <w:p>
      <w:pPr>
        <w:pStyle w:val="FirstParagraph"/>
      </w:pPr>
      <w:r>
        <w:t xml:space="preserve">20.06.2018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http://uzhnoport.mos.ru/presscenter/true/detail/7401057.html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401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401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2025-04-04T02:32:08Z</dcterms:created>
  <dcterms:modified xsi:type="dcterms:W3CDTF">2025-04-04T02:32:08Z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