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f6baa98edeccda9bb6a7e294b68ee08abb9de"/>
    <w:p>
      <w:pPr>
        <w:pStyle w:val="Heading3"/>
      </w:pPr>
      <w:r>
        <w:t xml:space="preserve">Сроки проведения весеннего призыва 2019 года</w:t>
      </w:r>
    </w:p>
    <w:p>
      <w:pPr>
        <w:pStyle w:val="FirstParagraph"/>
      </w:pPr>
      <w:r>
        <w:t xml:space="preserve">27.05.2019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http://uzhnoport.mos.ru/presscenter/true/detail/8110216.html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81102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81102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2025-01-19T19:26:57Z</dcterms:created>
  <dcterms:modified xsi:type="dcterms:W3CDTF">2025-01-19T19:26:57Z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